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8427" w14:textId="77777777" w:rsidR="00991BDF" w:rsidRDefault="00991BDF"/>
    <w:p w14:paraId="1D5CD8BC" w14:textId="77777777" w:rsidR="008977FF" w:rsidRDefault="008977FF"/>
    <w:p w14:paraId="0DF374D9" w14:textId="50FDF4E0" w:rsidR="008977FF" w:rsidRDefault="00BD246C" w:rsidP="00BD246C">
      <w:pPr>
        <w:tabs>
          <w:tab w:val="left" w:pos="3375"/>
        </w:tabs>
      </w:pPr>
      <w:r>
        <w:tab/>
      </w:r>
    </w:p>
    <w:p w14:paraId="39A82804" w14:textId="0313F7D9" w:rsidR="00706213" w:rsidRDefault="00706213" w:rsidP="00BD246C">
      <w:pPr>
        <w:tabs>
          <w:tab w:val="left" w:pos="3375"/>
        </w:tabs>
      </w:pPr>
    </w:p>
    <w:p w14:paraId="301803DE" w14:textId="245932CB" w:rsidR="00706213" w:rsidRDefault="00706213" w:rsidP="00BD246C">
      <w:pPr>
        <w:tabs>
          <w:tab w:val="left" w:pos="3375"/>
        </w:tabs>
      </w:pPr>
    </w:p>
    <w:p w14:paraId="0CFE69BF" w14:textId="2C042726" w:rsidR="00706213" w:rsidRDefault="00706213" w:rsidP="00BD246C">
      <w:pPr>
        <w:tabs>
          <w:tab w:val="left" w:pos="3375"/>
        </w:tabs>
      </w:pPr>
    </w:p>
    <w:p w14:paraId="5D5F20F4" w14:textId="77777777" w:rsidR="005B2DC6" w:rsidRDefault="005B2DC6" w:rsidP="005B2DC6">
      <w:pPr>
        <w:pBdr>
          <w:bottom w:val="single" w:sz="12" w:space="5" w:color="00A7E3"/>
        </w:pBdr>
        <w:shd w:val="clear" w:color="auto" w:fill="FFFFFF"/>
        <w:spacing w:after="192" w:line="240" w:lineRule="auto"/>
        <w:outlineLvl w:val="1"/>
      </w:pPr>
    </w:p>
    <w:p w14:paraId="34C8D805" w14:textId="15E716B7" w:rsidR="00706213" w:rsidRPr="005B2DC6" w:rsidRDefault="00706213" w:rsidP="005B2DC6">
      <w:pPr>
        <w:pBdr>
          <w:bottom w:val="single" w:sz="12" w:space="5" w:color="00A7E3"/>
        </w:pBdr>
        <w:shd w:val="clear" w:color="auto" w:fill="FFFFFF"/>
        <w:spacing w:after="192" w:line="240" w:lineRule="auto"/>
        <w:jc w:val="center"/>
        <w:outlineLvl w:val="1"/>
        <w:rPr>
          <w:rFonts w:ascii="Corbel" w:eastAsia="Times New Roman" w:hAnsi="Corbel" w:cs="Times New Roman"/>
          <w:b/>
          <w:bCs/>
          <w:sz w:val="48"/>
          <w:szCs w:val="48"/>
          <w:lang w:val="es-GT" w:eastAsia="es-GT"/>
        </w:rPr>
      </w:pPr>
      <w:r w:rsidRPr="005B2DC6">
        <w:rPr>
          <w:rFonts w:ascii="Corbel" w:eastAsia="Times New Roman" w:hAnsi="Corbel" w:cs="Times New Roman"/>
          <w:b/>
          <w:bCs/>
          <w:sz w:val="48"/>
          <w:szCs w:val="48"/>
          <w:lang w:val="es-GT" w:eastAsia="es-GT"/>
        </w:rPr>
        <w:t>Índice de la información debidamente clasificada de acuerdo a esta ley</w:t>
      </w:r>
    </w:p>
    <w:p w14:paraId="7771A42C" w14:textId="0E523F5C" w:rsidR="00706213" w:rsidRPr="005B2DC6" w:rsidRDefault="00706213" w:rsidP="005B2DC6">
      <w:pPr>
        <w:tabs>
          <w:tab w:val="left" w:pos="3375"/>
        </w:tabs>
        <w:jc w:val="center"/>
        <w:rPr>
          <w:rFonts w:ascii="Corbel" w:hAnsi="Corbel"/>
        </w:rPr>
      </w:pPr>
    </w:p>
    <w:p w14:paraId="334517B5" w14:textId="4EEF426D" w:rsidR="00706213" w:rsidRPr="005B2DC6" w:rsidRDefault="00706213" w:rsidP="005B2DC6">
      <w:pPr>
        <w:shd w:val="clear" w:color="auto" w:fill="FFFFFF"/>
        <w:spacing w:after="100" w:afterAutospacing="1" w:line="240" w:lineRule="auto"/>
        <w:jc w:val="center"/>
        <w:outlineLvl w:val="3"/>
        <w:rPr>
          <w:rFonts w:ascii="Corbel" w:eastAsia="Times New Roman" w:hAnsi="Corbel" w:cs="Times New Roman"/>
          <w:b/>
          <w:bCs/>
          <w:sz w:val="34"/>
          <w:szCs w:val="34"/>
          <w:lang w:val="es-GT" w:eastAsia="es-GT"/>
        </w:rPr>
      </w:pPr>
      <w:r w:rsidRPr="005B2DC6">
        <w:rPr>
          <w:rFonts w:ascii="Corbel" w:eastAsia="Times New Roman" w:hAnsi="Corbel" w:cs="Times New Roman"/>
          <w:b/>
          <w:bCs/>
          <w:sz w:val="34"/>
          <w:szCs w:val="34"/>
          <w:lang w:val="es-GT" w:eastAsia="es-GT"/>
        </w:rPr>
        <w:t>De acuerdo al artículo 10, numeral 27 de la Ley de Acceso a la Información Pública, La Federación Nacional de Tiro no ha emitido resolución para declarar información considera como reservada; en cuanto a la información considerada como confidencial, se mantiene bajo resguardo de la institución de conformidad con los artículos 21 y 22 del Decreto 57-2008 del Congreso de la República de Guatemala, Ley de Acceso a la Información Pública.</w:t>
      </w:r>
    </w:p>
    <w:p w14:paraId="04555962" w14:textId="2F157958" w:rsidR="00706213" w:rsidRPr="005B2DC6" w:rsidRDefault="00706213" w:rsidP="005B2DC6">
      <w:pPr>
        <w:tabs>
          <w:tab w:val="left" w:pos="3375"/>
        </w:tabs>
        <w:jc w:val="center"/>
        <w:rPr>
          <w:rFonts w:ascii="Corbel" w:hAnsi="Corbel"/>
        </w:rPr>
      </w:pPr>
    </w:p>
    <w:p w14:paraId="69D12C77" w14:textId="77777777" w:rsidR="00AB1306" w:rsidRPr="005B2DC6" w:rsidRDefault="00AB1306" w:rsidP="005B2DC6">
      <w:pPr>
        <w:tabs>
          <w:tab w:val="left" w:pos="3375"/>
        </w:tabs>
        <w:jc w:val="center"/>
        <w:rPr>
          <w:rFonts w:ascii="Corbel" w:hAnsi="Corbel" w:cs="Helvetica"/>
          <w:b/>
        </w:rPr>
      </w:pPr>
    </w:p>
    <w:p w14:paraId="2C2B9489" w14:textId="1CD65CD4" w:rsidR="00706213" w:rsidRPr="005B2DC6" w:rsidRDefault="00BF2EBD" w:rsidP="000673D1">
      <w:pPr>
        <w:tabs>
          <w:tab w:val="left" w:pos="3375"/>
        </w:tabs>
        <w:jc w:val="center"/>
        <w:rPr>
          <w:rFonts w:ascii="Corbel" w:hAnsi="Corbel" w:cs="Helvetica"/>
          <w:b/>
        </w:rPr>
      </w:pPr>
      <w:r>
        <w:rPr>
          <w:rFonts w:ascii="Corbel" w:hAnsi="Corbel" w:cs="Helvetica"/>
          <w:b/>
        </w:rPr>
        <w:t>Marzo</w:t>
      </w:r>
      <w:bookmarkStart w:id="0" w:name="_GoBack"/>
      <w:bookmarkEnd w:id="0"/>
      <w:r w:rsidR="000673D1">
        <w:rPr>
          <w:rFonts w:ascii="Corbel" w:hAnsi="Corbel" w:cs="Helvetica"/>
          <w:b/>
        </w:rPr>
        <w:t xml:space="preserve"> </w:t>
      </w:r>
      <w:r w:rsidR="00706213" w:rsidRPr="005B2DC6">
        <w:rPr>
          <w:rFonts w:ascii="Corbel" w:hAnsi="Corbel" w:cs="Helvetica"/>
          <w:b/>
        </w:rPr>
        <w:t>2022</w:t>
      </w:r>
    </w:p>
    <w:p w14:paraId="3E2185D4" w14:textId="2717E9DD" w:rsidR="00AB1306" w:rsidRDefault="00AB1306" w:rsidP="00706213">
      <w:pPr>
        <w:tabs>
          <w:tab w:val="left" w:pos="3375"/>
        </w:tabs>
        <w:jc w:val="right"/>
        <w:rPr>
          <w:rFonts w:ascii="Helvetica" w:hAnsi="Helvetica" w:cs="Helvetica"/>
          <w:b/>
          <w:color w:val="002060"/>
        </w:rPr>
      </w:pPr>
    </w:p>
    <w:p w14:paraId="5B738093" w14:textId="79187791" w:rsidR="00AB1306" w:rsidRDefault="00AB1306" w:rsidP="00706213">
      <w:pPr>
        <w:tabs>
          <w:tab w:val="left" w:pos="3375"/>
        </w:tabs>
        <w:jc w:val="right"/>
        <w:rPr>
          <w:rFonts w:ascii="Helvetica" w:hAnsi="Helvetica" w:cs="Helvetica"/>
          <w:b/>
          <w:color w:val="002060"/>
        </w:rPr>
      </w:pPr>
    </w:p>
    <w:p w14:paraId="3AAFF2A8" w14:textId="3C3194A7" w:rsidR="00AB1306" w:rsidRPr="00706213" w:rsidRDefault="00AB1306" w:rsidP="00AB1306">
      <w:pPr>
        <w:tabs>
          <w:tab w:val="left" w:pos="3375"/>
        </w:tabs>
        <w:jc w:val="both"/>
        <w:rPr>
          <w:rFonts w:ascii="Helvetica" w:hAnsi="Helvetica" w:cs="Helvetica"/>
          <w:b/>
          <w:color w:val="002060"/>
        </w:rPr>
      </w:pPr>
    </w:p>
    <w:sectPr w:rsidR="00AB1306" w:rsidRPr="00706213" w:rsidSect="00706213">
      <w:headerReference w:type="default" r:id="rId7"/>
      <w:footerReference w:type="default" r:id="rId8"/>
      <w:pgSz w:w="12240" w:h="15840" w:code="1"/>
      <w:pgMar w:top="720" w:right="170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433CB" w14:textId="77777777" w:rsidR="00740888" w:rsidRDefault="00740888" w:rsidP="008977FF">
      <w:pPr>
        <w:spacing w:after="0" w:line="240" w:lineRule="auto"/>
      </w:pPr>
      <w:r>
        <w:separator/>
      </w:r>
    </w:p>
  </w:endnote>
  <w:endnote w:type="continuationSeparator" w:id="0">
    <w:p w14:paraId="0BE7FC88" w14:textId="77777777" w:rsidR="00740888" w:rsidRDefault="00740888" w:rsidP="0089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35C28" w14:textId="77777777" w:rsidR="008977FF" w:rsidRDefault="008977FF">
    <w:pPr>
      <w:pStyle w:val="Piedepgina"/>
    </w:pPr>
    <w:r>
      <w:rPr>
        <w:noProof/>
        <w:lang w:eastAsia="es-419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B5E1DF" wp14:editId="4607AA1A">
              <wp:simplePos x="0" y="0"/>
              <wp:positionH relativeFrom="margin">
                <wp:align>center</wp:align>
              </wp:positionH>
              <wp:positionV relativeFrom="paragraph">
                <wp:posOffset>-108585</wp:posOffset>
              </wp:positionV>
              <wp:extent cx="7439659" cy="409575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659" cy="4095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D28AB" w14:textId="77777777" w:rsidR="008977FF" w:rsidRPr="00451646" w:rsidRDefault="008977FF" w:rsidP="008977FF">
                          <w:pPr>
                            <w:pStyle w:val="Sinespaciado"/>
                            <w:jc w:val="center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451646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Oficinas Centrales 26 Calle 9-31 zona 5, Palacio de los Deportes, 2º </w:t>
                          </w:r>
                          <w:proofErr w:type="gramStart"/>
                          <w:r w:rsidRPr="00451646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Nivel  PBX</w:t>
                          </w:r>
                          <w:proofErr w:type="gramEnd"/>
                          <w:r w:rsidRPr="00451646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: 22960080 - 22960081 email: fenatirguatemala@gmail.com</w:t>
                          </w:r>
                        </w:p>
                        <w:p w14:paraId="288DF693" w14:textId="77777777" w:rsidR="008977FF" w:rsidRPr="00451646" w:rsidRDefault="008977FF" w:rsidP="008977FF">
                          <w:pPr>
                            <w:pStyle w:val="Sinespaciado"/>
                            <w:jc w:val="center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451646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Polígono de Tiro Víctor Manuel Castellanos 4ª. Avenida 10-96 zona 8 de Mixco, Balcones de San Cristóbal III Teléfono 22931513</w:t>
                          </w:r>
                        </w:p>
                        <w:p w14:paraId="69391FB2" w14:textId="77777777" w:rsidR="008977FF" w:rsidRPr="00451646" w:rsidRDefault="008977FF" w:rsidP="008977FF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5E1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8.55pt;width:585.8pt;height:32.2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" fillcolor="#002060">
              <v:textbox>
                <w:txbxContent>
                  <w:p w14:paraId="3C7D28AB" w14:textId="77777777" w:rsidR="008977FF" w:rsidRPr="00451646" w:rsidRDefault="008977FF" w:rsidP="008977FF">
                    <w:pPr>
                      <w:pStyle w:val="Sinespaciado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451646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Oficinas Centrales 26 Calle 9-31 zona 5, Palacio de los Deportes, 2º </w:t>
                    </w:r>
                    <w:proofErr w:type="gramStart"/>
                    <w:r w:rsidRPr="00451646">
                      <w:rPr>
                        <w:rFonts w:ascii="Arial Narrow" w:hAnsi="Arial Narrow" w:cs="Arial"/>
                        <w:sz w:val="20"/>
                        <w:szCs w:val="20"/>
                      </w:rPr>
                      <w:t>Nivel  PBX</w:t>
                    </w:r>
                    <w:proofErr w:type="gramEnd"/>
                    <w:r w:rsidRPr="00451646">
                      <w:rPr>
                        <w:rFonts w:ascii="Arial Narrow" w:hAnsi="Arial Narrow" w:cs="Arial"/>
                        <w:sz w:val="20"/>
                        <w:szCs w:val="20"/>
                      </w:rPr>
                      <w:t>: 22960080 - 22960081 email: fenatirguatemala@gmail.com</w:t>
                    </w:r>
                  </w:p>
                  <w:p w14:paraId="288DF693" w14:textId="77777777" w:rsidR="008977FF" w:rsidRPr="00451646" w:rsidRDefault="008977FF" w:rsidP="008977FF">
                    <w:pPr>
                      <w:pStyle w:val="Sinespaciado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451646">
                      <w:rPr>
                        <w:rFonts w:ascii="Arial Narrow" w:hAnsi="Arial Narrow" w:cs="Arial"/>
                        <w:sz w:val="20"/>
                        <w:szCs w:val="20"/>
                      </w:rPr>
                      <w:t>Polígono de Tiro Víctor Manuel Castellanos 4ª. Avenida 10-96 zona 8 de Mixco, Balcones de San Cristóbal III Teléfono 22931513</w:t>
                    </w:r>
                  </w:p>
                  <w:p w14:paraId="69391FB2" w14:textId="77777777" w:rsidR="008977FF" w:rsidRPr="00451646" w:rsidRDefault="008977FF" w:rsidP="008977FF">
                    <w:pPr>
                      <w:pStyle w:val="Sinespaciado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7D35E" w14:textId="77777777" w:rsidR="00740888" w:rsidRDefault="00740888" w:rsidP="008977FF">
      <w:pPr>
        <w:spacing w:after="0" w:line="240" w:lineRule="auto"/>
      </w:pPr>
      <w:r>
        <w:separator/>
      </w:r>
    </w:p>
  </w:footnote>
  <w:footnote w:type="continuationSeparator" w:id="0">
    <w:p w14:paraId="69A8684E" w14:textId="77777777" w:rsidR="00740888" w:rsidRDefault="00740888" w:rsidP="0089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5388" w14:textId="77777777" w:rsidR="008977FF" w:rsidRDefault="008977FF">
    <w:pPr>
      <w:pStyle w:val="Encabezado"/>
    </w:pPr>
    <w:r>
      <w:rPr>
        <w:noProof/>
        <w:lang w:eastAsia="es-419"/>
      </w:rPr>
      <w:drawing>
        <wp:anchor distT="0" distB="0" distL="114300" distR="114300" simplePos="0" relativeHeight="251659264" behindDoc="1" locked="0" layoutInCell="1" allowOverlap="1" wp14:anchorId="66C1658A" wp14:editId="7434D2FA">
          <wp:simplePos x="0" y="0"/>
          <wp:positionH relativeFrom="column">
            <wp:posOffset>-581025</wp:posOffset>
          </wp:positionH>
          <wp:positionV relativeFrom="paragraph">
            <wp:posOffset>8890</wp:posOffset>
          </wp:positionV>
          <wp:extent cx="1628775" cy="1621837"/>
          <wp:effectExtent l="0" t="0" r="0" b="0"/>
          <wp:wrapNone/>
          <wp:docPr id="40" name="Imagen 40" descr="C:\Users\wenya\Downloads\logo tiro fon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nya\Downloads\logo tiro fondo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2698" t="19073" r="12522" b="2490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1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4547A6" w14:textId="77777777" w:rsidR="008977FF" w:rsidRDefault="008977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321"/>
    <w:multiLevelType w:val="hybridMultilevel"/>
    <w:tmpl w:val="188E7326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56961"/>
    <w:multiLevelType w:val="hybridMultilevel"/>
    <w:tmpl w:val="0AA00B58"/>
    <w:lvl w:ilvl="0" w:tplc="580A000F">
      <w:start w:val="1"/>
      <w:numFmt w:val="decimal"/>
      <w:lvlText w:val="%1."/>
      <w:lvlJc w:val="left"/>
      <w:pPr>
        <w:ind w:left="1425" w:hanging="360"/>
      </w:pPr>
    </w:lvl>
    <w:lvl w:ilvl="1" w:tplc="580A0019" w:tentative="1">
      <w:start w:val="1"/>
      <w:numFmt w:val="lowerLetter"/>
      <w:lvlText w:val="%2."/>
      <w:lvlJc w:val="left"/>
      <w:pPr>
        <w:ind w:left="2145" w:hanging="360"/>
      </w:pPr>
    </w:lvl>
    <w:lvl w:ilvl="2" w:tplc="580A001B" w:tentative="1">
      <w:start w:val="1"/>
      <w:numFmt w:val="lowerRoman"/>
      <w:lvlText w:val="%3."/>
      <w:lvlJc w:val="right"/>
      <w:pPr>
        <w:ind w:left="2865" w:hanging="180"/>
      </w:pPr>
    </w:lvl>
    <w:lvl w:ilvl="3" w:tplc="580A000F" w:tentative="1">
      <w:start w:val="1"/>
      <w:numFmt w:val="decimal"/>
      <w:lvlText w:val="%4."/>
      <w:lvlJc w:val="left"/>
      <w:pPr>
        <w:ind w:left="3585" w:hanging="360"/>
      </w:pPr>
    </w:lvl>
    <w:lvl w:ilvl="4" w:tplc="580A0019" w:tentative="1">
      <w:start w:val="1"/>
      <w:numFmt w:val="lowerLetter"/>
      <w:lvlText w:val="%5."/>
      <w:lvlJc w:val="left"/>
      <w:pPr>
        <w:ind w:left="4305" w:hanging="360"/>
      </w:pPr>
    </w:lvl>
    <w:lvl w:ilvl="5" w:tplc="580A001B" w:tentative="1">
      <w:start w:val="1"/>
      <w:numFmt w:val="lowerRoman"/>
      <w:lvlText w:val="%6."/>
      <w:lvlJc w:val="right"/>
      <w:pPr>
        <w:ind w:left="5025" w:hanging="180"/>
      </w:pPr>
    </w:lvl>
    <w:lvl w:ilvl="6" w:tplc="580A000F" w:tentative="1">
      <w:start w:val="1"/>
      <w:numFmt w:val="decimal"/>
      <w:lvlText w:val="%7."/>
      <w:lvlJc w:val="left"/>
      <w:pPr>
        <w:ind w:left="5745" w:hanging="360"/>
      </w:pPr>
    </w:lvl>
    <w:lvl w:ilvl="7" w:tplc="580A0019" w:tentative="1">
      <w:start w:val="1"/>
      <w:numFmt w:val="lowerLetter"/>
      <w:lvlText w:val="%8."/>
      <w:lvlJc w:val="left"/>
      <w:pPr>
        <w:ind w:left="6465" w:hanging="360"/>
      </w:pPr>
    </w:lvl>
    <w:lvl w:ilvl="8" w:tplc="5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80B70A5"/>
    <w:multiLevelType w:val="hybridMultilevel"/>
    <w:tmpl w:val="A52AC3E2"/>
    <w:lvl w:ilvl="0" w:tplc="5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F3"/>
    <w:rsid w:val="000673D1"/>
    <w:rsid w:val="000869BF"/>
    <w:rsid w:val="000B51FF"/>
    <w:rsid w:val="000B6418"/>
    <w:rsid w:val="000F43E5"/>
    <w:rsid w:val="001266FD"/>
    <w:rsid w:val="00147E5C"/>
    <w:rsid w:val="00167D74"/>
    <w:rsid w:val="00184D6D"/>
    <w:rsid w:val="00261900"/>
    <w:rsid w:val="002819EF"/>
    <w:rsid w:val="002C6ED1"/>
    <w:rsid w:val="002E3FE1"/>
    <w:rsid w:val="002F1D74"/>
    <w:rsid w:val="003569AC"/>
    <w:rsid w:val="003E7123"/>
    <w:rsid w:val="00407DAD"/>
    <w:rsid w:val="00414A11"/>
    <w:rsid w:val="0043607D"/>
    <w:rsid w:val="00436EA9"/>
    <w:rsid w:val="00460665"/>
    <w:rsid w:val="00460C32"/>
    <w:rsid w:val="004637DA"/>
    <w:rsid w:val="004956C4"/>
    <w:rsid w:val="004B6118"/>
    <w:rsid w:val="004F16F4"/>
    <w:rsid w:val="00514229"/>
    <w:rsid w:val="00552D88"/>
    <w:rsid w:val="00575B28"/>
    <w:rsid w:val="005B1FB3"/>
    <w:rsid w:val="005B2DC6"/>
    <w:rsid w:val="005E488D"/>
    <w:rsid w:val="005E6D7F"/>
    <w:rsid w:val="005F6F9A"/>
    <w:rsid w:val="00636CEE"/>
    <w:rsid w:val="0069761C"/>
    <w:rsid w:val="006B4BBF"/>
    <w:rsid w:val="00706213"/>
    <w:rsid w:val="00740888"/>
    <w:rsid w:val="007736F7"/>
    <w:rsid w:val="007D0BDE"/>
    <w:rsid w:val="00813EC3"/>
    <w:rsid w:val="00847703"/>
    <w:rsid w:val="008977FF"/>
    <w:rsid w:val="008B2C33"/>
    <w:rsid w:val="00971B11"/>
    <w:rsid w:val="00991BDF"/>
    <w:rsid w:val="00993299"/>
    <w:rsid w:val="009F1C37"/>
    <w:rsid w:val="00A500A5"/>
    <w:rsid w:val="00A527F2"/>
    <w:rsid w:val="00A80FD8"/>
    <w:rsid w:val="00AB1306"/>
    <w:rsid w:val="00B020BC"/>
    <w:rsid w:val="00B032A6"/>
    <w:rsid w:val="00B57165"/>
    <w:rsid w:val="00B63C25"/>
    <w:rsid w:val="00B7043F"/>
    <w:rsid w:val="00BC0579"/>
    <w:rsid w:val="00BD246C"/>
    <w:rsid w:val="00BF2EBD"/>
    <w:rsid w:val="00C00D58"/>
    <w:rsid w:val="00C032AC"/>
    <w:rsid w:val="00C76669"/>
    <w:rsid w:val="00C81E9B"/>
    <w:rsid w:val="00CF1665"/>
    <w:rsid w:val="00D05D11"/>
    <w:rsid w:val="00D142C1"/>
    <w:rsid w:val="00D765C5"/>
    <w:rsid w:val="00D87FF3"/>
    <w:rsid w:val="00D91586"/>
    <w:rsid w:val="00DF664A"/>
    <w:rsid w:val="00E00BF9"/>
    <w:rsid w:val="00E37198"/>
    <w:rsid w:val="00E3798C"/>
    <w:rsid w:val="00E701B4"/>
    <w:rsid w:val="00EA15D9"/>
    <w:rsid w:val="00EA6282"/>
    <w:rsid w:val="00EA7C08"/>
    <w:rsid w:val="00EE3D9D"/>
    <w:rsid w:val="00EE65A4"/>
    <w:rsid w:val="00F144A0"/>
    <w:rsid w:val="00F501DC"/>
    <w:rsid w:val="00FA0712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C0B3F9"/>
  <w15:chartTrackingRefBased/>
  <w15:docId w15:val="{76350FDB-B57C-4046-83A6-E9472F7C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B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7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7FF"/>
  </w:style>
  <w:style w:type="paragraph" w:styleId="Piedepgina">
    <w:name w:val="footer"/>
    <w:basedOn w:val="Normal"/>
    <w:link w:val="PiedepginaCar"/>
    <w:uiPriority w:val="99"/>
    <w:unhideWhenUsed/>
    <w:rsid w:val="00897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7FF"/>
  </w:style>
  <w:style w:type="paragraph" w:styleId="Sinespaciado">
    <w:name w:val="No Spacing"/>
    <w:uiPriority w:val="1"/>
    <w:qFormat/>
    <w:rsid w:val="008977FF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7F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A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SECRETARIA</cp:lastModifiedBy>
  <cp:revision>3</cp:revision>
  <cp:lastPrinted>2022-03-14T14:48:00Z</cp:lastPrinted>
  <dcterms:created xsi:type="dcterms:W3CDTF">2022-06-24T19:36:00Z</dcterms:created>
  <dcterms:modified xsi:type="dcterms:W3CDTF">2022-06-24T19:36:00Z</dcterms:modified>
</cp:coreProperties>
</file>